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51D" w:rsidRDefault="0000251D" w:rsidP="0000251D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ГОДИШЕН  ПЛАН</w:t>
      </w:r>
    </w:p>
    <w:p w:rsidR="0000251D" w:rsidRDefault="0000251D" w:rsidP="0000251D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за дейността на НЧ “Единство 1939” гр. Сливен</w:t>
      </w:r>
    </w:p>
    <w:p w:rsidR="0000251D" w:rsidRDefault="0000251D" w:rsidP="0000251D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за 202</w:t>
      </w:r>
      <w:r>
        <w:rPr>
          <w:b/>
          <w:sz w:val="32"/>
          <w:szCs w:val="32"/>
        </w:rPr>
        <w:t>2</w:t>
      </w:r>
      <w:r>
        <w:rPr>
          <w:b/>
          <w:sz w:val="32"/>
          <w:szCs w:val="32"/>
          <w:lang w:val="bg-BG"/>
        </w:rPr>
        <w:t xml:space="preserve"> г.</w:t>
      </w:r>
    </w:p>
    <w:p w:rsidR="0000251D" w:rsidRDefault="0000251D" w:rsidP="0000251D">
      <w:pPr>
        <w:jc w:val="center"/>
        <w:rPr>
          <w:b/>
          <w:sz w:val="32"/>
          <w:szCs w:val="32"/>
          <w:lang w:val="bg-BG"/>
        </w:rPr>
      </w:pPr>
    </w:p>
    <w:p w:rsidR="0000251D" w:rsidRDefault="0000251D" w:rsidP="0000251D">
      <w:pPr>
        <w:jc w:val="both"/>
        <w:rPr>
          <w:lang w:val="bg-BG"/>
        </w:rPr>
      </w:pPr>
      <w:r>
        <w:rPr>
          <w:lang w:val="bg-BG"/>
        </w:rPr>
        <w:tab/>
        <w:t>І. Основни цели и задачи на читалището: да извършва културно-просветна дейност в квартала; да задоволява потребностите на гражданите, свързани с духовния живот; приобщаването им към постиженията на изкуството и културата; утвърждаване на национално самосъзнание; опазване и популяризиране традициите и обичаите на нашия народ; възпитаване у младото поколение любов към книгите и умение да ги четат и разбират.</w:t>
      </w:r>
    </w:p>
    <w:p w:rsidR="0000251D" w:rsidRDefault="0000251D" w:rsidP="0000251D">
      <w:pPr>
        <w:jc w:val="both"/>
        <w:rPr>
          <w:lang w:val="bg-BG"/>
        </w:rPr>
      </w:pPr>
    </w:p>
    <w:p w:rsidR="0000251D" w:rsidRDefault="0000251D" w:rsidP="0000251D">
      <w:pPr>
        <w:jc w:val="both"/>
        <w:rPr>
          <w:lang w:val="bg-BG"/>
        </w:rPr>
      </w:pPr>
      <w:r>
        <w:rPr>
          <w:lang w:val="bg-BG"/>
        </w:rPr>
        <w:tab/>
        <w:t>ІІ. Библиотечна дейност:</w:t>
      </w:r>
    </w:p>
    <w:p w:rsidR="0000251D" w:rsidRDefault="0000251D" w:rsidP="0000251D">
      <w:pPr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За 202</w:t>
      </w:r>
      <w:r>
        <w:t>2</w:t>
      </w:r>
      <w:r>
        <w:rPr>
          <w:lang w:val="bg-BG"/>
        </w:rPr>
        <w:t xml:space="preserve"> г. да бъдат заложени 1000 лв. за закупуване на литература, като при попълване на библиотечния фонд се вземат предвид читателските търсения и предпочитания.</w:t>
      </w:r>
    </w:p>
    <w:p w:rsidR="0000251D" w:rsidRDefault="0000251D" w:rsidP="0000251D">
      <w:pPr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Да бъдат абонирани 2 периодични издания.</w:t>
      </w:r>
    </w:p>
    <w:p w:rsidR="0000251D" w:rsidRDefault="0000251D" w:rsidP="0000251D">
      <w:pPr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Работното време да бъде организирано така, че библиотеката да работи целогодишно, както е работила и досега.</w:t>
      </w:r>
    </w:p>
    <w:p w:rsidR="0000251D" w:rsidRDefault="0000251D" w:rsidP="0000251D">
      <w:pPr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Читалищните членове и живеещите в квартала да бъдат своевременно уведомявани за организирани изложби, срещи с творци на изкуството, за да могат да ги посещават.</w:t>
      </w:r>
    </w:p>
    <w:p w:rsidR="0000251D" w:rsidRDefault="0000251D" w:rsidP="0000251D">
      <w:pPr>
        <w:jc w:val="both"/>
        <w:rPr>
          <w:lang w:val="bg-BG"/>
        </w:rPr>
      </w:pPr>
    </w:p>
    <w:p w:rsidR="0000251D" w:rsidRDefault="0000251D" w:rsidP="0000251D">
      <w:pPr>
        <w:ind w:left="720"/>
        <w:jc w:val="both"/>
        <w:rPr>
          <w:lang w:val="bg-BG"/>
        </w:rPr>
      </w:pPr>
      <w:r>
        <w:rPr>
          <w:lang w:val="bg-BG"/>
        </w:rPr>
        <w:t>ІІІ. Творческа дейност:</w:t>
      </w:r>
    </w:p>
    <w:p w:rsidR="0000251D" w:rsidRDefault="0000251D" w:rsidP="0000251D">
      <w:pPr>
        <w:ind w:left="720"/>
        <w:jc w:val="both"/>
        <w:rPr>
          <w:lang w:val="bg-BG"/>
        </w:rPr>
      </w:pPr>
      <w:r>
        <w:rPr>
          <w:lang w:val="bg-BG"/>
        </w:rPr>
        <w:t>Към НЧ “Единство 1939” са сформирани и работят следните състави:</w:t>
      </w:r>
    </w:p>
    <w:p w:rsidR="0000251D" w:rsidRDefault="0000251D" w:rsidP="0000251D">
      <w:pPr>
        <w:numPr>
          <w:ilvl w:val="0"/>
          <w:numId w:val="2"/>
        </w:numPr>
        <w:jc w:val="both"/>
        <w:rPr>
          <w:lang w:val="bg-BG"/>
        </w:rPr>
      </w:pPr>
      <w:r>
        <w:rPr>
          <w:lang w:val="bg-BG"/>
        </w:rPr>
        <w:t xml:space="preserve">Вокално-инструментална група “Динамика” за популярна музика създадена през 2001 г. Носител на многобройни престижни награди, както от национални, така и от международни фестивали. </w:t>
      </w:r>
    </w:p>
    <w:p w:rsidR="0000251D" w:rsidRDefault="0000251D" w:rsidP="0000251D">
      <w:pPr>
        <w:numPr>
          <w:ilvl w:val="0"/>
          <w:numId w:val="2"/>
        </w:numPr>
        <w:jc w:val="both"/>
        <w:rPr>
          <w:lang w:val="bg-BG"/>
        </w:rPr>
      </w:pPr>
      <w:r>
        <w:rPr>
          <w:lang w:val="bg-BG"/>
        </w:rPr>
        <w:t>Фолклорна певческа група “Единство” за български фолклор – основана през 2002г. Носител на много награди от регионални и национални конкурси и фестивали.</w:t>
      </w:r>
    </w:p>
    <w:p w:rsidR="0000251D" w:rsidRDefault="0000251D" w:rsidP="0000251D">
      <w:pPr>
        <w:jc w:val="both"/>
        <w:rPr>
          <w:lang w:val="bg-BG"/>
        </w:rPr>
      </w:pPr>
    </w:p>
    <w:p w:rsidR="0000251D" w:rsidRDefault="0000251D" w:rsidP="0000251D">
      <w:pPr>
        <w:ind w:left="720"/>
        <w:jc w:val="both"/>
        <w:rPr>
          <w:lang w:val="bg-BG"/>
        </w:rPr>
      </w:pPr>
      <w:r>
        <w:rPr>
          <w:lang w:val="bg-BG"/>
        </w:rPr>
        <w:t>ІV. Социална дейност:</w:t>
      </w:r>
    </w:p>
    <w:p w:rsidR="0000251D" w:rsidRDefault="0000251D" w:rsidP="0000251D">
      <w:pPr>
        <w:numPr>
          <w:ilvl w:val="0"/>
          <w:numId w:val="3"/>
        </w:numPr>
        <w:jc w:val="both"/>
        <w:rPr>
          <w:lang w:val="bg-BG"/>
        </w:rPr>
      </w:pPr>
      <w:r>
        <w:rPr>
          <w:lang w:val="bg-BG"/>
        </w:rPr>
        <w:t xml:space="preserve">По случай 1 юни Ден на детето да се съберат малките читатели </w:t>
      </w:r>
      <w:r>
        <w:t>(</w:t>
      </w:r>
      <w:r>
        <w:rPr>
          <w:lang w:val="bg-BG"/>
        </w:rPr>
        <w:t>до 14 години</w:t>
      </w:r>
      <w:r>
        <w:t xml:space="preserve">) </w:t>
      </w:r>
      <w:r>
        <w:rPr>
          <w:lang w:val="bg-BG"/>
        </w:rPr>
        <w:t>на тържество. Най-активните в четенето да бъдат наградени.</w:t>
      </w:r>
    </w:p>
    <w:p w:rsidR="0000251D" w:rsidRDefault="0000251D" w:rsidP="0000251D">
      <w:pPr>
        <w:numPr>
          <w:ilvl w:val="0"/>
          <w:numId w:val="3"/>
        </w:numPr>
        <w:jc w:val="both"/>
        <w:rPr>
          <w:lang w:val="bg-BG"/>
        </w:rPr>
      </w:pPr>
      <w:r>
        <w:rPr>
          <w:lang w:val="bg-BG"/>
        </w:rPr>
        <w:t>Да се събере група деца от квартала, предимно от начален курс, за летни занимания: рисуване, забавни игри и викторини, четене и обсъждане на детски литературни произведения.</w:t>
      </w:r>
    </w:p>
    <w:p w:rsidR="0000251D" w:rsidRDefault="0000251D" w:rsidP="0000251D">
      <w:pPr>
        <w:numPr>
          <w:ilvl w:val="0"/>
          <w:numId w:val="3"/>
        </w:numPr>
        <w:jc w:val="both"/>
        <w:rPr>
          <w:lang w:val="bg-BG"/>
        </w:rPr>
      </w:pPr>
      <w:r>
        <w:rPr>
          <w:lang w:val="bg-BG"/>
        </w:rPr>
        <w:t>Задача на читалището: Настоятелството да успее да намери средства, за да бъде оформена и благоустроена градинката, в която е паметникът на д-р Симеон Табаков.</w:t>
      </w:r>
    </w:p>
    <w:p w:rsidR="0000251D" w:rsidRDefault="0000251D" w:rsidP="0000251D">
      <w:pPr>
        <w:ind w:left="720"/>
        <w:jc w:val="both"/>
        <w:rPr>
          <w:lang w:val="bg-BG"/>
        </w:rPr>
      </w:pPr>
    </w:p>
    <w:p w:rsidR="0000251D" w:rsidRDefault="0000251D" w:rsidP="0000251D">
      <w:pPr>
        <w:jc w:val="both"/>
        <w:rPr>
          <w:lang w:val="bg-BG"/>
        </w:rPr>
      </w:pPr>
    </w:p>
    <w:p w:rsidR="0000251D" w:rsidRDefault="0000251D" w:rsidP="0000251D">
      <w:pPr>
        <w:jc w:val="both"/>
        <w:rPr>
          <w:lang w:val="bg-BG"/>
        </w:rPr>
      </w:pPr>
    </w:p>
    <w:p w:rsidR="0000251D" w:rsidRDefault="0000251D" w:rsidP="0000251D">
      <w:pPr>
        <w:ind w:left="720"/>
        <w:jc w:val="both"/>
        <w:rPr>
          <w:lang w:val="bg-BG"/>
        </w:rPr>
      </w:pPr>
      <w:r>
        <w:rPr>
          <w:lang w:val="bg-BG"/>
        </w:rPr>
        <w:t>V. Информационна дейност:</w:t>
      </w:r>
    </w:p>
    <w:p w:rsidR="0000251D" w:rsidRDefault="0000251D" w:rsidP="0000251D">
      <w:pPr>
        <w:jc w:val="both"/>
        <w:rPr>
          <w:lang w:val="bg-BG"/>
        </w:rPr>
      </w:pPr>
      <w:r>
        <w:rPr>
          <w:lang w:val="bg-BG"/>
        </w:rPr>
        <w:tab/>
        <w:t xml:space="preserve">1. Изготвяне на устни и писмени </w:t>
      </w:r>
      <w:proofErr w:type="spellStart"/>
      <w:r>
        <w:rPr>
          <w:lang w:val="bg-BG"/>
        </w:rPr>
        <w:t>библиографски</w:t>
      </w:r>
      <w:proofErr w:type="spellEnd"/>
      <w:r>
        <w:rPr>
          <w:lang w:val="bg-BG"/>
        </w:rPr>
        <w:t xml:space="preserve"> справки</w:t>
      </w:r>
    </w:p>
    <w:p w:rsidR="0000251D" w:rsidRDefault="0000251D" w:rsidP="0000251D">
      <w:pPr>
        <w:jc w:val="both"/>
        <w:rPr>
          <w:lang w:val="bg-BG"/>
        </w:rPr>
      </w:pPr>
      <w:r>
        <w:rPr>
          <w:lang w:val="bg-BG"/>
        </w:rPr>
        <w:tab/>
        <w:t>2. Предоставяне на компютърни и интернет услуги</w:t>
      </w:r>
    </w:p>
    <w:p w:rsidR="0000251D" w:rsidRDefault="0000251D" w:rsidP="0000251D">
      <w:pPr>
        <w:jc w:val="both"/>
        <w:rPr>
          <w:lang w:val="bg-BG"/>
        </w:rPr>
      </w:pPr>
    </w:p>
    <w:p w:rsidR="0000251D" w:rsidRDefault="0000251D" w:rsidP="0000251D">
      <w:pPr>
        <w:jc w:val="both"/>
        <w:rPr>
          <w:lang w:val="bg-BG"/>
        </w:rPr>
      </w:pPr>
    </w:p>
    <w:p w:rsidR="0000251D" w:rsidRDefault="0000251D" w:rsidP="0000251D">
      <w:pPr>
        <w:jc w:val="both"/>
        <w:rPr>
          <w:lang w:val="bg-BG"/>
        </w:rPr>
      </w:pPr>
    </w:p>
    <w:p w:rsidR="0000251D" w:rsidRDefault="0000251D" w:rsidP="0000251D">
      <w:pPr>
        <w:jc w:val="both"/>
        <w:rPr>
          <w:lang w:val="bg-BG"/>
        </w:rPr>
      </w:pPr>
      <w:r>
        <w:rPr>
          <w:lang w:val="bg-BG"/>
        </w:rPr>
        <w:lastRenderedPageBreak/>
        <w:tab/>
        <w:t>VІ. Годишен културен календар:</w:t>
      </w:r>
    </w:p>
    <w:p w:rsidR="0000251D" w:rsidRDefault="0000251D" w:rsidP="0000251D">
      <w:pPr>
        <w:numPr>
          <w:ilvl w:val="0"/>
          <w:numId w:val="4"/>
        </w:numPr>
        <w:jc w:val="both"/>
        <w:rPr>
          <w:lang w:val="bg-BG"/>
        </w:rPr>
      </w:pPr>
      <w:r>
        <w:rPr>
          <w:lang w:val="bg-BG"/>
        </w:rPr>
        <w:t>Първо тримесечие:</w:t>
      </w:r>
    </w:p>
    <w:p w:rsidR="0000251D" w:rsidRDefault="0000251D" w:rsidP="0000251D">
      <w:pPr>
        <w:numPr>
          <w:ilvl w:val="0"/>
          <w:numId w:val="5"/>
        </w:numPr>
        <w:jc w:val="both"/>
        <w:rPr>
          <w:lang w:val="bg-BG"/>
        </w:rPr>
      </w:pPr>
      <w:r>
        <w:rPr>
          <w:lang w:val="bg-BG"/>
        </w:rPr>
        <w:t>отбелязване на всички бележити дати и традиционни празници през периода: годишнината от обесването на Васил Левски, Трети март, Осми март;</w:t>
      </w:r>
    </w:p>
    <w:p w:rsidR="0000251D" w:rsidRDefault="0000251D" w:rsidP="0000251D">
      <w:pPr>
        <w:numPr>
          <w:ilvl w:val="0"/>
          <w:numId w:val="5"/>
        </w:numPr>
        <w:jc w:val="both"/>
        <w:rPr>
          <w:lang w:val="bg-BG"/>
        </w:rPr>
      </w:pPr>
      <w:r>
        <w:rPr>
          <w:lang w:val="bg-BG"/>
        </w:rPr>
        <w:t>пролетен концерт с участието на ВИГ “Динамика” и ФПГ “Единство” в зала „Зора“ – м. март 202</w:t>
      </w:r>
      <w:r>
        <w:t>2</w:t>
      </w:r>
      <w:r>
        <w:rPr>
          <w:lang w:val="bg-BG"/>
        </w:rPr>
        <w:t xml:space="preserve"> г.</w:t>
      </w:r>
    </w:p>
    <w:p w:rsidR="0000251D" w:rsidRDefault="0000251D" w:rsidP="0000251D">
      <w:pPr>
        <w:numPr>
          <w:ilvl w:val="0"/>
          <w:numId w:val="4"/>
        </w:numPr>
        <w:jc w:val="both"/>
        <w:rPr>
          <w:lang w:val="bg-BG"/>
        </w:rPr>
      </w:pPr>
      <w:r>
        <w:rPr>
          <w:lang w:val="bg-BG"/>
        </w:rPr>
        <w:t>Второ тримесечие:</w:t>
      </w:r>
    </w:p>
    <w:p w:rsidR="0000251D" w:rsidRDefault="0000251D" w:rsidP="0000251D">
      <w:pPr>
        <w:numPr>
          <w:ilvl w:val="0"/>
          <w:numId w:val="5"/>
        </w:numPr>
        <w:jc w:val="both"/>
        <w:rPr>
          <w:lang w:val="bg-BG"/>
        </w:rPr>
      </w:pPr>
      <w:r>
        <w:rPr>
          <w:lang w:val="bg-BG"/>
        </w:rPr>
        <w:t>участие на ФПГ “Единство” в Национален събор на народното творчество “Китна Тракия пее и танцува” гр. Хасково – м. юни 202</w:t>
      </w:r>
      <w:r>
        <w:t>2</w:t>
      </w:r>
      <w:r>
        <w:rPr>
          <w:lang w:val="bg-BG"/>
        </w:rPr>
        <w:t xml:space="preserve"> г.;</w:t>
      </w:r>
    </w:p>
    <w:p w:rsidR="0000251D" w:rsidRDefault="0000251D" w:rsidP="0000251D">
      <w:pPr>
        <w:numPr>
          <w:ilvl w:val="0"/>
          <w:numId w:val="5"/>
        </w:numPr>
        <w:jc w:val="both"/>
        <w:rPr>
          <w:lang w:val="bg-BG"/>
        </w:rPr>
      </w:pPr>
      <w:r>
        <w:rPr>
          <w:lang w:val="bg-BG"/>
        </w:rPr>
        <w:t xml:space="preserve">участие на ВИГ “Динамика” в Националния конкурс на старата градска песен и фолклор “С песните на </w:t>
      </w:r>
      <w:proofErr w:type="spellStart"/>
      <w:r>
        <w:rPr>
          <w:lang w:val="bg-BG"/>
        </w:rPr>
        <w:t>Ари</w:t>
      </w:r>
      <w:proofErr w:type="spellEnd"/>
      <w:r>
        <w:rPr>
          <w:lang w:val="bg-BG"/>
        </w:rPr>
        <w:t>” гр. Хасково – м. юни 202</w:t>
      </w:r>
      <w:r>
        <w:t>2</w:t>
      </w:r>
      <w:r>
        <w:rPr>
          <w:lang w:val="bg-BG"/>
        </w:rPr>
        <w:t xml:space="preserve"> г.;</w:t>
      </w:r>
    </w:p>
    <w:p w:rsidR="0000251D" w:rsidRDefault="0000251D" w:rsidP="0000251D">
      <w:pPr>
        <w:numPr>
          <w:ilvl w:val="0"/>
          <w:numId w:val="5"/>
        </w:numPr>
        <w:jc w:val="both"/>
        <w:rPr>
          <w:lang w:val="bg-BG"/>
        </w:rPr>
      </w:pPr>
      <w:r>
        <w:rPr>
          <w:lang w:val="bg-BG"/>
        </w:rPr>
        <w:t>отбелязване на 1 юни – Деня на детето – с деца от квартала;</w:t>
      </w:r>
    </w:p>
    <w:p w:rsidR="0000251D" w:rsidRDefault="0000251D" w:rsidP="0000251D">
      <w:pPr>
        <w:numPr>
          <w:ilvl w:val="0"/>
          <w:numId w:val="5"/>
        </w:numPr>
        <w:jc w:val="both"/>
        <w:rPr>
          <w:lang w:val="bg-BG"/>
        </w:rPr>
      </w:pPr>
      <w:r>
        <w:rPr>
          <w:lang w:val="bg-BG"/>
        </w:rPr>
        <w:t>участие на ФПГ „Единство“ в регионалния фестивал „На събор край Тунджа“ – м. юни 202</w:t>
      </w:r>
      <w:r>
        <w:t>2</w:t>
      </w:r>
      <w:r>
        <w:rPr>
          <w:lang w:val="bg-BG"/>
        </w:rPr>
        <w:t xml:space="preserve"> г.</w:t>
      </w:r>
    </w:p>
    <w:p w:rsidR="0000251D" w:rsidRDefault="0000251D" w:rsidP="0000251D">
      <w:pPr>
        <w:numPr>
          <w:ilvl w:val="0"/>
          <w:numId w:val="4"/>
        </w:numPr>
        <w:jc w:val="both"/>
        <w:rPr>
          <w:lang w:val="bg-BG"/>
        </w:rPr>
      </w:pPr>
      <w:r>
        <w:rPr>
          <w:lang w:val="bg-BG"/>
        </w:rPr>
        <w:t>Трето тримесечие:</w:t>
      </w:r>
    </w:p>
    <w:p w:rsidR="0000251D" w:rsidRDefault="0000251D" w:rsidP="0000251D">
      <w:pPr>
        <w:numPr>
          <w:ilvl w:val="0"/>
          <w:numId w:val="5"/>
        </w:numPr>
        <w:jc w:val="both"/>
        <w:rPr>
          <w:lang w:val="bg-BG"/>
        </w:rPr>
      </w:pPr>
      <w:r>
        <w:rPr>
          <w:lang w:val="bg-BG"/>
        </w:rPr>
        <w:t>участие в Националния тракийски събор “Богородична стъпка” гр. Стара Загора – м. август 202</w:t>
      </w:r>
      <w:r>
        <w:t>2</w:t>
      </w:r>
      <w:r>
        <w:rPr>
          <w:lang w:val="bg-BG"/>
        </w:rPr>
        <w:t xml:space="preserve"> г.;</w:t>
      </w:r>
    </w:p>
    <w:p w:rsidR="0000251D" w:rsidRDefault="0000251D" w:rsidP="0000251D">
      <w:pPr>
        <w:numPr>
          <w:ilvl w:val="0"/>
          <w:numId w:val="5"/>
        </w:numPr>
        <w:jc w:val="both"/>
        <w:rPr>
          <w:lang w:val="bg-BG"/>
        </w:rPr>
      </w:pPr>
      <w:r>
        <w:rPr>
          <w:lang w:val="bg-BG"/>
        </w:rPr>
        <w:t>участие във конкурса за стара градска песен „</w:t>
      </w:r>
      <w:proofErr w:type="spellStart"/>
      <w:r>
        <w:rPr>
          <w:lang w:val="bg-BG"/>
        </w:rPr>
        <w:t>Ех</w:t>
      </w:r>
      <w:proofErr w:type="spellEnd"/>
      <w:r>
        <w:rPr>
          <w:lang w:val="bg-BG"/>
        </w:rPr>
        <w:t xml:space="preserve">, любов, </w:t>
      </w:r>
      <w:proofErr w:type="spellStart"/>
      <w:r>
        <w:rPr>
          <w:lang w:val="bg-BG"/>
        </w:rPr>
        <w:t>любов</w:t>
      </w:r>
      <w:proofErr w:type="spellEnd"/>
      <w:r>
        <w:rPr>
          <w:lang w:val="bg-BG"/>
        </w:rPr>
        <w:t xml:space="preserve"> …” – Обзор м. август 202</w:t>
      </w:r>
      <w:r>
        <w:t>2</w:t>
      </w:r>
      <w:r>
        <w:rPr>
          <w:lang w:val="bg-BG"/>
        </w:rPr>
        <w:t xml:space="preserve"> г.; </w:t>
      </w:r>
    </w:p>
    <w:p w:rsidR="0000251D" w:rsidRDefault="0000251D" w:rsidP="0000251D">
      <w:pPr>
        <w:numPr>
          <w:ilvl w:val="0"/>
          <w:numId w:val="4"/>
        </w:numPr>
        <w:jc w:val="both"/>
        <w:rPr>
          <w:lang w:val="bg-BG"/>
        </w:rPr>
      </w:pPr>
      <w:r>
        <w:rPr>
          <w:lang w:val="bg-BG"/>
        </w:rPr>
        <w:t>Четвърто тримесечие:</w:t>
      </w:r>
    </w:p>
    <w:p w:rsidR="0000251D" w:rsidRDefault="0000251D" w:rsidP="0000251D">
      <w:pPr>
        <w:numPr>
          <w:ilvl w:val="0"/>
          <w:numId w:val="5"/>
        </w:numPr>
        <w:jc w:val="both"/>
        <w:rPr>
          <w:lang w:val="bg-BG"/>
        </w:rPr>
      </w:pPr>
      <w:r>
        <w:rPr>
          <w:lang w:val="bg-BG"/>
        </w:rPr>
        <w:t>откриване на творческия сезон;</w:t>
      </w:r>
    </w:p>
    <w:p w:rsidR="0000251D" w:rsidRDefault="0000251D" w:rsidP="0000251D">
      <w:pPr>
        <w:numPr>
          <w:ilvl w:val="0"/>
          <w:numId w:val="5"/>
        </w:numPr>
        <w:jc w:val="both"/>
        <w:rPr>
          <w:lang w:val="bg-BG"/>
        </w:rPr>
      </w:pPr>
      <w:r>
        <w:rPr>
          <w:lang w:val="bg-BG"/>
        </w:rPr>
        <w:t xml:space="preserve">участие в Националния фестивал на старата градска песен – </w:t>
      </w:r>
      <w:proofErr w:type="spellStart"/>
      <w:r>
        <w:rPr>
          <w:lang w:val="bg-BG"/>
        </w:rPr>
        <w:t>Самоков</w:t>
      </w:r>
      <w:proofErr w:type="spellEnd"/>
      <w:r>
        <w:rPr>
          <w:lang w:val="bg-BG"/>
        </w:rPr>
        <w:t xml:space="preserve"> – м. октомври 202</w:t>
      </w:r>
      <w:r>
        <w:t>2</w:t>
      </w:r>
      <w:r>
        <w:rPr>
          <w:lang w:val="bg-BG"/>
        </w:rPr>
        <w:t xml:space="preserve"> г.;</w:t>
      </w:r>
    </w:p>
    <w:p w:rsidR="0000251D" w:rsidRDefault="0000251D" w:rsidP="0000251D">
      <w:pPr>
        <w:numPr>
          <w:ilvl w:val="0"/>
          <w:numId w:val="5"/>
        </w:numPr>
        <w:jc w:val="both"/>
        <w:rPr>
          <w:lang w:val="bg-BG"/>
        </w:rPr>
      </w:pPr>
      <w:r>
        <w:rPr>
          <w:lang w:val="bg-BG"/>
        </w:rPr>
        <w:t>включване на съставите в културните изяви на общината за Димитровден;</w:t>
      </w:r>
    </w:p>
    <w:p w:rsidR="0000251D" w:rsidRDefault="0000251D" w:rsidP="0000251D">
      <w:pPr>
        <w:numPr>
          <w:ilvl w:val="0"/>
          <w:numId w:val="5"/>
        </w:numPr>
        <w:jc w:val="both"/>
        <w:rPr>
          <w:lang w:val="bg-BG"/>
        </w:rPr>
      </w:pPr>
      <w:r>
        <w:rPr>
          <w:lang w:val="bg-BG"/>
        </w:rPr>
        <w:t>Коледен концерт на съставите на читалището в зала „Зора“ – м. декември 202</w:t>
      </w:r>
      <w:r>
        <w:t>2</w:t>
      </w:r>
      <w:r>
        <w:rPr>
          <w:lang w:val="bg-BG"/>
        </w:rPr>
        <w:t xml:space="preserve"> г.</w:t>
      </w:r>
    </w:p>
    <w:p w:rsidR="0000251D" w:rsidRDefault="0000251D" w:rsidP="0000251D">
      <w:pPr>
        <w:ind w:left="1080"/>
        <w:jc w:val="both"/>
        <w:rPr>
          <w:lang w:val="bg-BG"/>
        </w:rPr>
      </w:pPr>
    </w:p>
    <w:p w:rsidR="0000251D" w:rsidRDefault="0000251D" w:rsidP="0000251D">
      <w:pPr>
        <w:ind w:left="1080"/>
        <w:jc w:val="both"/>
        <w:rPr>
          <w:lang w:val="bg-BG"/>
        </w:rPr>
      </w:pPr>
    </w:p>
    <w:p w:rsidR="0000251D" w:rsidRDefault="0000251D" w:rsidP="0000251D">
      <w:pPr>
        <w:ind w:left="720"/>
        <w:jc w:val="both"/>
        <w:rPr>
          <w:lang w:val="bg-BG"/>
        </w:rPr>
      </w:pPr>
      <w:r>
        <w:rPr>
          <w:lang w:val="bg-BG"/>
        </w:rPr>
        <w:t>VІІ. Организационна дейност:</w:t>
      </w:r>
    </w:p>
    <w:p w:rsidR="0000251D" w:rsidRDefault="0000251D" w:rsidP="0000251D">
      <w:pPr>
        <w:numPr>
          <w:ilvl w:val="0"/>
          <w:numId w:val="5"/>
        </w:numPr>
        <w:jc w:val="both"/>
        <w:rPr>
          <w:lang w:val="bg-BG"/>
        </w:rPr>
      </w:pPr>
      <w:r>
        <w:rPr>
          <w:lang w:val="bg-BG"/>
        </w:rPr>
        <w:t>ежемесечно провеждане на заседания на читалищното настоятелство;</w:t>
      </w:r>
    </w:p>
    <w:p w:rsidR="0000251D" w:rsidRDefault="0000251D" w:rsidP="0000251D">
      <w:pPr>
        <w:numPr>
          <w:ilvl w:val="0"/>
          <w:numId w:val="5"/>
        </w:numPr>
        <w:jc w:val="both"/>
        <w:rPr>
          <w:lang w:val="bg-BG"/>
        </w:rPr>
      </w:pPr>
      <w:r>
        <w:rPr>
          <w:lang w:val="bg-BG"/>
        </w:rPr>
        <w:t>заседания на проверителната комисия – веднъж в годината м. януари 202</w:t>
      </w:r>
      <w:r>
        <w:t>2</w:t>
      </w:r>
      <w:r>
        <w:rPr>
          <w:lang w:val="bg-BG"/>
        </w:rPr>
        <w:t xml:space="preserve"> г.;</w:t>
      </w:r>
    </w:p>
    <w:p w:rsidR="0000251D" w:rsidRDefault="0000251D" w:rsidP="0000251D">
      <w:pPr>
        <w:numPr>
          <w:ilvl w:val="0"/>
          <w:numId w:val="5"/>
        </w:numPr>
        <w:jc w:val="both"/>
        <w:rPr>
          <w:lang w:val="bg-BG"/>
        </w:rPr>
      </w:pPr>
      <w:r>
        <w:rPr>
          <w:lang w:val="bg-BG"/>
        </w:rPr>
        <w:t>общо отчетно</w:t>
      </w:r>
      <w:r>
        <w:rPr>
          <w:lang w:val="bg-BG"/>
        </w:rPr>
        <w:t>-изборно</w:t>
      </w:r>
      <w:r>
        <w:rPr>
          <w:lang w:val="bg-BG"/>
        </w:rPr>
        <w:t xml:space="preserve"> събрание – м. февруари 202</w:t>
      </w:r>
      <w:r>
        <w:rPr>
          <w:lang w:val="bg-BG"/>
        </w:rPr>
        <w:t>2</w:t>
      </w:r>
      <w:r>
        <w:rPr>
          <w:lang w:val="bg-BG"/>
        </w:rPr>
        <w:t xml:space="preserve"> г.</w:t>
      </w:r>
    </w:p>
    <w:p w:rsidR="0000251D" w:rsidRDefault="0000251D" w:rsidP="0000251D">
      <w:pPr>
        <w:ind w:left="720"/>
        <w:jc w:val="both"/>
        <w:rPr>
          <w:lang w:val="bg-BG"/>
        </w:rPr>
      </w:pPr>
    </w:p>
    <w:p w:rsidR="0000251D" w:rsidRDefault="0000251D" w:rsidP="0000251D">
      <w:pPr>
        <w:jc w:val="both"/>
        <w:rPr>
          <w:lang w:val="bg-BG"/>
        </w:rPr>
      </w:pPr>
    </w:p>
    <w:p w:rsidR="0000251D" w:rsidRDefault="0000251D" w:rsidP="0000251D">
      <w:pPr>
        <w:ind w:firstLine="720"/>
        <w:jc w:val="both"/>
        <w:rPr>
          <w:lang w:val="bg-BG"/>
        </w:rPr>
      </w:pPr>
      <w:r>
        <w:rPr>
          <w:lang w:val="bg-BG"/>
        </w:rPr>
        <w:t xml:space="preserve">Годишният план на НЧ “Единство 1939” е приет на заседание на Настоятелството с протокол № </w:t>
      </w:r>
      <w:r>
        <w:rPr>
          <w:lang w:val="bg-BG"/>
        </w:rPr>
        <w:t>6</w:t>
      </w:r>
      <w:r>
        <w:rPr>
          <w:lang w:val="bg-BG"/>
        </w:rPr>
        <w:t>/</w:t>
      </w:r>
      <w:r>
        <w:rPr>
          <w:lang w:val="bg-BG"/>
        </w:rPr>
        <w:t>28</w:t>
      </w:r>
      <w:r>
        <w:rPr>
          <w:lang w:val="bg-BG"/>
        </w:rPr>
        <w:t>.10.202</w:t>
      </w:r>
      <w:r>
        <w:rPr>
          <w:lang w:val="bg-BG"/>
        </w:rPr>
        <w:t>1</w:t>
      </w:r>
      <w:bookmarkStart w:id="0" w:name="_GoBack"/>
      <w:bookmarkEnd w:id="0"/>
      <w:r>
        <w:rPr>
          <w:lang w:val="bg-BG"/>
        </w:rPr>
        <w:t xml:space="preserve"> г.</w:t>
      </w:r>
    </w:p>
    <w:p w:rsidR="0000251D" w:rsidRDefault="0000251D" w:rsidP="0000251D">
      <w:pPr>
        <w:jc w:val="both"/>
        <w:rPr>
          <w:lang w:val="bg-BG"/>
        </w:rPr>
      </w:pPr>
    </w:p>
    <w:p w:rsidR="0000251D" w:rsidRPr="002F6F00" w:rsidRDefault="0000251D" w:rsidP="0000251D">
      <w:pPr>
        <w:jc w:val="both"/>
        <w:rPr>
          <w:b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b/>
          <w:lang w:val="bg-BG"/>
        </w:rPr>
        <w:t>Председател: .................................</w:t>
      </w:r>
    </w:p>
    <w:p w:rsidR="0000251D" w:rsidRDefault="0000251D" w:rsidP="0000251D">
      <w:pPr>
        <w:jc w:val="both"/>
        <w:rPr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  <w:t xml:space="preserve"> /А. </w:t>
      </w:r>
      <w:proofErr w:type="spellStart"/>
      <w:r>
        <w:rPr>
          <w:b/>
          <w:lang w:val="bg-BG"/>
        </w:rPr>
        <w:t>Турсунлийска</w:t>
      </w:r>
      <w:proofErr w:type="spellEnd"/>
      <w:r>
        <w:rPr>
          <w:b/>
          <w:lang w:val="bg-BG"/>
        </w:rPr>
        <w:t>/</w:t>
      </w:r>
      <w:r>
        <w:rPr>
          <w:lang w:val="bg-BG"/>
        </w:rPr>
        <w:tab/>
      </w:r>
    </w:p>
    <w:p w:rsidR="0000251D" w:rsidRDefault="0000251D" w:rsidP="0000251D">
      <w:pPr>
        <w:rPr>
          <w:lang w:val="bg-BG"/>
        </w:rPr>
      </w:pPr>
    </w:p>
    <w:p w:rsidR="0000251D" w:rsidRPr="006844B3" w:rsidRDefault="0000251D" w:rsidP="0000251D">
      <w:pPr>
        <w:rPr>
          <w:lang w:val="bg-BG"/>
        </w:rPr>
      </w:pPr>
    </w:p>
    <w:p w:rsidR="0000251D" w:rsidRDefault="0000251D" w:rsidP="0000251D"/>
    <w:p w:rsidR="0000251D" w:rsidRPr="00F31A83" w:rsidRDefault="0000251D" w:rsidP="0000251D">
      <w:pPr>
        <w:rPr>
          <w:lang w:val="bg-BG"/>
        </w:rPr>
      </w:pPr>
    </w:p>
    <w:p w:rsidR="0057267C" w:rsidRDefault="0057267C"/>
    <w:sectPr w:rsidR="0057267C" w:rsidSect="00973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69DC"/>
    <w:multiLevelType w:val="hybridMultilevel"/>
    <w:tmpl w:val="14D20FA4"/>
    <w:lvl w:ilvl="0" w:tplc="46743AD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4E5689"/>
    <w:multiLevelType w:val="hybridMultilevel"/>
    <w:tmpl w:val="BB202C5A"/>
    <w:lvl w:ilvl="0" w:tplc="51A23D8E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CA48F2"/>
    <w:multiLevelType w:val="hybridMultilevel"/>
    <w:tmpl w:val="18FE3B20"/>
    <w:lvl w:ilvl="0" w:tplc="E0CA63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F95E1D"/>
    <w:multiLevelType w:val="hybridMultilevel"/>
    <w:tmpl w:val="D03AE74E"/>
    <w:lvl w:ilvl="0" w:tplc="225C76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6D2378"/>
    <w:multiLevelType w:val="hybridMultilevel"/>
    <w:tmpl w:val="80549FF6"/>
    <w:lvl w:ilvl="0" w:tplc="335C9B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1D"/>
    <w:rsid w:val="0000251D"/>
    <w:rsid w:val="0057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cp:lastPrinted>2021-11-03T07:33:00Z</cp:lastPrinted>
  <dcterms:created xsi:type="dcterms:W3CDTF">2021-11-03T07:27:00Z</dcterms:created>
  <dcterms:modified xsi:type="dcterms:W3CDTF">2021-11-03T07:34:00Z</dcterms:modified>
</cp:coreProperties>
</file>